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BE" w:rsidRPr="00F910BE" w:rsidRDefault="00F910BE" w:rsidP="00F910BE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lang w:eastAsia="pl-PL"/>
        </w:rPr>
      </w:pPr>
      <w:r w:rsidRPr="00F910BE">
        <w:rPr>
          <w:rFonts w:ascii="Verdana" w:eastAsia="Times New Roman" w:hAnsi="Verdana" w:cs="Arial CE"/>
          <w:color w:val="000000"/>
          <w:sz w:val="17"/>
          <w:lang w:eastAsia="pl-PL"/>
        </w:rPr>
        <w:t>Adres strony internetowej, na której Zamawiający udostępnia Specyfikację Istotnych Warunków Zamówienia:</w:t>
      </w:r>
    </w:p>
    <w:p w:rsidR="00F910BE" w:rsidRPr="00F910BE" w:rsidRDefault="007A7A36" w:rsidP="00F910BE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906676">
          <w:rPr>
            <w:rStyle w:val="Hipercze"/>
            <w:rFonts w:ascii="Verdana" w:eastAsia="Times New Roman" w:hAnsi="Verdana" w:cs="Arial CE"/>
            <w:b/>
            <w:bCs/>
            <w:sz w:val="17"/>
            <w:lang w:eastAsia="pl-PL"/>
          </w:rPr>
          <w:t>http://www.womp.wloclawek.pl/</w:t>
        </w:r>
      </w:hyperlink>
    </w:p>
    <w:p w:rsidR="00F910BE" w:rsidRPr="00F910BE" w:rsidRDefault="00960C1F" w:rsidP="00F910BE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60C1F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F910BE" w:rsidRPr="00F910BE" w:rsidRDefault="00F910BE" w:rsidP="00F910BE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Włocławek: Dostawa sprzętu komputerowego wraz z oprogramowaniem dla potrzeb Wojewódzkiego Ośrodka Medycyny Pracy we Włocławku</w:t>
      </w:r>
      <w:r w:rsidRPr="00F910BE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F910BE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218508 - 2014; data zamieszczenia: 30.06.2014</w:t>
      </w:r>
      <w:r w:rsidRPr="00F910BE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dostawy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F910BE" w:rsidRPr="00F910BE" w:rsidRDefault="00F910BE" w:rsidP="00F910B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Wojewódzki Ośrodek Medycyny Pracy , ul. Wyszyńskiego 21, 87-800 Włocławek, woj. kujawsko-pomorskie, tel. 54 413 69 00, faks 54 413 69 41.</w:t>
      </w:r>
    </w:p>
    <w:p w:rsidR="00F910BE" w:rsidRPr="00F910BE" w:rsidRDefault="00F910BE" w:rsidP="00F910B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www.womp.wloclawek.pl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Samodzielny publiczny zakład opieki zdrowotnej.</w:t>
      </w:r>
    </w:p>
    <w:p w:rsidR="00F910BE" w:rsidRPr="00F910BE" w:rsidRDefault="00F910BE" w:rsidP="00F910B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Dostawa sprzętu komputerowego wraz z oprogramowaniem dla potrzeb Wojewódzkiego Ośrodka Medycyny Pracy we Włocławku.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Dostawa sprzętu komputerowego wraz z oprogramowaniem dla potrzeb Wojewódzkiego Ośrodka Medycyny Pracy we Włocławku. Zadanie 1 Serwer + wyposażenie szafy, Zadanie 2. System monitoringu, Zadanie 3. Sprzęt komputerowy,.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30.20.00.00-1, 48.90.00.00-7, 48.82.00.00-2, 48.62.00.00-2, 30.23.20.00-4.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liczba części: 3.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F910BE" w:rsidRPr="00F910BE" w:rsidRDefault="00F910BE" w:rsidP="00F910BE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910BE" w:rsidRPr="00F910BE" w:rsidRDefault="00F910BE" w:rsidP="00F910B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Wadium nie dotyczy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F910BE" w:rsidRPr="00F910BE" w:rsidRDefault="00F910BE" w:rsidP="00F910BE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F910BE" w:rsidRPr="00F910BE" w:rsidRDefault="00F910BE" w:rsidP="00F910B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F910BE" w:rsidRPr="00F910BE" w:rsidRDefault="00F910BE" w:rsidP="00F910BE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Zamawiajacy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nie stawia szczególnych wymagań w zakresie spełnienia tego warunku. Wykonawca potwierdza spełnienie warunku udziału w postępowaniu poprzez złożenie oświadczenia ( załącznik nr 2 do SIWZ). Ocena spełniania warunku nastąpi wg formuły: spełnia nie spełnia.</w:t>
      </w:r>
    </w:p>
    <w:p w:rsidR="00F910BE" w:rsidRPr="00F910BE" w:rsidRDefault="00F910BE" w:rsidP="00F910BE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F910BE" w:rsidRPr="00F910BE" w:rsidRDefault="00F910BE" w:rsidP="00F910B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F910BE" w:rsidRPr="00F910BE" w:rsidRDefault="00F910BE" w:rsidP="00F910BE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Zamawiajacy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nie stawia szczególnych wymagań w zakresie spełnienia tego warunku. Wykonawca potwierdza spełnienie warunku udziału w postępowaniu poprzez złożenie oświadczenia ( załącznik nr 2 do SIWZ). Ocena spełniania warunku nastąpi wg formuły: spełnia nie spełnia.</w:t>
      </w:r>
    </w:p>
    <w:p w:rsidR="00F910BE" w:rsidRPr="00F910BE" w:rsidRDefault="00F910BE" w:rsidP="00F910BE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F910BE" w:rsidRPr="00F910BE" w:rsidRDefault="00F910BE" w:rsidP="00F910B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F910BE" w:rsidRPr="00F910BE" w:rsidRDefault="00F910BE" w:rsidP="00F910BE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Zamawiajacy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nie stawia szczególnych wymagań w zakresie spełnienia tego warunku. Wykonawca potwierdza spełnienie warunku udziału w postępowaniu poprzez złożenie oświadczenia ( załącznik nr 2 do SIWZ). Ocena spełniania warunku nastąpi wg formuły: spełnia nie spełnia.</w:t>
      </w:r>
    </w:p>
    <w:p w:rsidR="00F910BE" w:rsidRPr="00F910BE" w:rsidRDefault="00F910BE" w:rsidP="00F910BE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F910BE" w:rsidRPr="00F910BE" w:rsidRDefault="00F910BE" w:rsidP="00F910B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F910BE" w:rsidRPr="00F910BE" w:rsidRDefault="00F910BE" w:rsidP="00F910BE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Zamawiajacy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nie stawia szczególnych wymagań w zakresie spełnienia tego warunku. Wykonawca potwierdza spełnienie warunku udziału w postępowaniu poprzez złożenie oświadczenia ( załącznik nr 2 do SIWZ). Ocena spełniania warunku nastąpi wg formuły: spełnia nie spełnia.</w:t>
      </w:r>
    </w:p>
    <w:p w:rsidR="00F910BE" w:rsidRPr="00F910BE" w:rsidRDefault="00F910BE" w:rsidP="00F910BE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F910BE" w:rsidRPr="00F910BE" w:rsidRDefault="00F910BE" w:rsidP="00F910B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F910BE" w:rsidRPr="00F910BE" w:rsidRDefault="00F910BE" w:rsidP="00F910BE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Zamawiajacy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nie stawia szczególnych wymagań w zakresie spełnienia tego warunku. Wykonawca potwierdza spełnienie warunku udziału w postępowaniu poprzez złożenie oświadczenia ( załącznik nr 2 do SIWZ). Ocena spełniania warunku nastąpi wg formuły: spełnia nie spełnia.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F910BE" w:rsidRPr="00F910BE" w:rsidRDefault="00F910BE" w:rsidP="00F910BE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wykluczenia; </w:t>
      </w:r>
    </w:p>
    <w:p w:rsidR="00F910BE" w:rsidRPr="00F910BE" w:rsidRDefault="00F910BE" w:rsidP="00F910BE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 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F910BE" w:rsidRPr="00F910BE" w:rsidRDefault="00F910BE" w:rsidP="00F910BE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F910BE" w:rsidRPr="00F910BE" w:rsidRDefault="00F910BE" w:rsidP="00F910BE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F910BE" w:rsidRPr="00F910BE" w:rsidRDefault="00F910BE" w:rsidP="00F910B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IV: PROCEDURA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W oparciu o art. 144 ust. 1 ustawy Prawo zamówień Publicznych, Zamawiający dopuszcza zmiany postanowień zawartej umowy w przypadku, gdy: a) nastąpi obniżenie ceny; b) nastąpią zmiany osób wskazanych przez strony do realizacji umowy. Zmiana umowy może nastąpić na podstawie pisemnego wniosku, w którym należy umotywować zasadność proponowanych zmian. Zmiany umowy dokonuje się w formie aneksu do umowy, z zachowaniem formy pisemnej pod rygorem nieważności.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www.womp.wlocawek.pl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Wojewódzki Ośrodek Medycyny Pracy we Włocławku, ul. Wyszyńskiego 21, 87-800 Włocławek.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08.07.2014 godzina 10:00, miejsce: Wojewódzki Ośrodek Medycyny Pracy we Włocławku, ul. Wyszyńskiego 21, 87-800 Włocławek, Budynek Administracji, Sekretariat.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20"/>
          <w:szCs w:val="20"/>
          <w:lang w:eastAsia="pl-PL"/>
        </w:rPr>
      </w:pPr>
      <w:r w:rsidRPr="00F910BE">
        <w:rPr>
          <w:rFonts w:ascii="Verdana" w:eastAsia="Times New Roman" w:hAnsi="Verdana" w:cs="Arial CE"/>
          <w:color w:val="000000"/>
          <w:sz w:val="20"/>
          <w:szCs w:val="20"/>
          <w:lang w:eastAsia="pl-PL"/>
        </w:rPr>
        <w:t>ZAŁĄCZNIK I - INFORMACJE DOTYCZĄCE OFERT CZĘŚCIOWYCH</w:t>
      </w: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1 </w:t>
      </w: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1 Serwer+ wyposażenie szafy.</w:t>
      </w:r>
    </w:p>
    <w:p w:rsidR="00F910BE" w:rsidRPr="00F910BE" w:rsidRDefault="00F910BE" w:rsidP="00F910BE">
      <w:pPr>
        <w:numPr>
          <w:ilvl w:val="0"/>
          <w:numId w:val="6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1. Serwer + wyposażenie szafy 1. Serwer Obudowa: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Rack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19, 1U Procesor: Min. 1 procesor 4-rdzeniowy 3.10GHz, 8MB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cache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max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. TDP 70W Pamięć: Min. 4 sloty na płycie głównej, Min 32GB 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DDR3-1600MHz ECC UDIMM Dyski: Min. 4 kieszenie na dyski w obudowie, Min. 2 x 1TB SATA3 (6Gbit s), 7.2krpm, 3.5, Hot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Plug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Wszystkie dyski twarde w serwerze muszą pochodzić od tego same go producenta i być tego samego modelu Napęd optyczny: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DVD-RW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SATA Kontroler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Raid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: SATA z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Raid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0,1,10 Karta sieciowa: zintegrowana min. 2 porty 1000Mbit s RJ45 Karta graficzna: zintegrowana port VGA DSUB-15 z tyłu obudowy Zarządzanie: wbudowany interfejs zarządzania serwerem działający niezależnie od systemu operacyjnego, umożliwiający: - zdalny dostęp do graficznego interfejsu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web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karty zarządzającej z użyciem protokołu https - zdalne monitorowanie i informowanie o statusie serwera Zasilanie: zasilacz ATX 350W 220-240V 50 60 Hz o sprawności min. 85% non-Hot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Plug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,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non-Redundant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Porty: Min. 2xUSB 2.0 na panelu przednim, Min. 4xUSB 2.0 z tyłu obudowy Min. 1xCOM DB-9 z tyłu obudowy Gwarancja: gwarancja producenta 3 lata w miejscu użytkowania 1 2. Oprogramowanie systemowe serwera Microsoft OEM Windows Serwer STD 2012 R2 64 bit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Polish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1 3. Oprogramowanie licencje CAL USER Microsoft OEM Windows Serwer 2012 R2 Cal 1 USER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Polish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40 4.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Switch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48 port RACK, 1000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Mbit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, min. 1 rok gwarancji 1 5. Szafa LAN 42U Stojąca głębokość min 1,2 m z bocznymi prowadnicami i półką 1 6.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Patchcord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Długość 0,5 m 40 7.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Patchpanel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24 x RJ45 (sza szafy) 3 8. Router Wejście WAN RJ45, 4 porty LAN, min. 1 rok gwarancji 1 9. Listwa zasilająca Listwa zasilająca do szafy RACK (min. 5 gniazd zasilających) 1 10. Zasilacz awaryjny Zasilacz awaryjny o mocy min 3kW RACK, gwarancja min. 2 lata, wymagany interfejs komunikacyjny, wymagane oprogramowanie zarządzające 1 Do Wykonawcy należy dostarczenie i montaż szafy serwerowej wraz z podłączeniem wszystkich punktów logicznych (rozszycie na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patch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panelu) oraz dokonanie pomiarów sieci LAN..</w:t>
      </w:r>
    </w:p>
    <w:p w:rsidR="00F910BE" w:rsidRPr="00F910BE" w:rsidRDefault="00F910BE" w:rsidP="00F910BE">
      <w:pPr>
        <w:numPr>
          <w:ilvl w:val="0"/>
          <w:numId w:val="6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30.20.00.00-1, 48.90.00.00-7, 48.82.00.00-2, 48.62.00.00-2, 30.23.20.00-4.</w:t>
      </w:r>
    </w:p>
    <w:p w:rsidR="00F910BE" w:rsidRPr="00F910BE" w:rsidRDefault="00F910BE" w:rsidP="00F910BE">
      <w:pPr>
        <w:numPr>
          <w:ilvl w:val="0"/>
          <w:numId w:val="6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14. </w:t>
      </w:r>
    </w:p>
    <w:p w:rsidR="00F910BE" w:rsidRPr="00F910BE" w:rsidRDefault="00F910BE" w:rsidP="00F910BE">
      <w:pPr>
        <w:numPr>
          <w:ilvl w:val="0"/>
          <w:numId w:val="6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F910BE" w:rsidRPr="00F910BE" w:rsidRDefault="00F910BE" w:rsidP="00F910BE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2 </w:t>
      </w: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2 System monitoringu.</w:t>
      </w:r>
    </w:p>
    <w:p w:rsidR="00F910BE" w:rsidRPr="00F910BE" w:rsidRDefault="00F910BE" w:rsidP="00F910BE">
      <w:pPr>
        <w:numPr>
          <w:ilvl w:val="0"/>
          <w:numId w:val="7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2. System monitoringu 1. Rejestrator Ilość kanałów: 16 Rozdzielczość zapisu: 16 @ 1920 x 1080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px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, Ilość klatek zapisu: 400 Obsługa dysków: 2 x 4TB System operacyjny: Linux Wbudowany SWITCH POE Wejścia alarmowe: 16 Wyjścia alarmowe: 6 Pełna obsługa ONVIF 2.0 Wyjście HDMI Ethernet 1GB/s Gwarancja - min. 2 lata 1 2. Kamera Rozdzielczość: 1,3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Mpix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Ilość strumieni video: 2 Obsługa podczerwieni Obiektyw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Megapixelowy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2,8 mm Ethernet 100Mbit s Szczelność obudowy: IP66 Obudowa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wandaloodporna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Obsługa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PoE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Ochrona przepięciowa: 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4000V Gwarancja - min. 2 lata 8 3. Kamera Rozdzielczość: 2,0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Mpix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Ilość strumieni video: 2 Obsługa podczerwieni Obiektyw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Megapixelowy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2,8 mm Ethernet 100Mbit s Szczelność obudowy: IP66 Obudowa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wandaloodporna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Obsługa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PoE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Ochrona przepięciowa: 4000V Gwarancja - min. 2 lata 3 4.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Switch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Switch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8 port POE Gwarancja - min. 1 rok 1 Do Wykonawcy należy dostarczenie oraz montaż wszelkich niezbędnych elementów systemu (sprzęt, okablowanie, koryta kablowe)..</w:t>
      </w:r>
    </w:p>
    <w:p w:rsidR="00F910BE" w:rsidRPr="00F910BE" w:rsidRDefault="00F910BE" w:rsidP="00F910BE">
      <w:pPr>
        <w:numPr>
          <w:ilvl w:val="0"/>
          <w:numId w:val="7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30.20.00.00-1, 48.90.00.00-7, 48.82.00.00-2, 48.62.00.00-2, 30.23.20.00-4.</w:t>
      </w:r>
    </w:p>
    <w:p w:rsidR="00F910BE" w:rsidRPr="00F910BE" w:rsidRDefault="00F910BE" w:rsidP="00F910BE">
      <w:pPr>
        <w:numPr>
          <w:ilvl w:val="0"/>
          <w:numId w:val="7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30. </w:t>
      </w:r>
    </w:p>
    <w:p w:rsidR="00F910BE" w:rsidRPr="00F910BE" w:rsidRDefault="00F910BE" w:rsidP="00F910BE">
      <w:pPr>
        <w:numPr>
          <w:ilvl w:val="0"/>
          <w:numId w:val="7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F910BE" w:rsidRPr="00F910BE" w:rsidRDefault="00F910BE" w:rsidP="00F910BE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910BE" w:rsidRPr="00F910BE" w:rsidRDefault="00F910BE" w:rsidP="00F910B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3 </w:t>
      </w: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3 Sprzęt komputerowy.</w:t>
      </w:r>
    </w:p>
    <w:p w:rsidR="00F910BE" w:rsidRPr="00F910BE" w:rsidRDefault="00F910BE" w:rsidP="00F910BE">
      <w:pPr>
        <w:numPr>
          <w:ilvl w:val="0"/>
          <w:numId w:val="8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Krótki opis ze wskazaniem wielkości lub zakresu zamówienia: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3. Sprzęt komputerowy 1. Komputer biurowy stacjonarny Zainstalowany procesor: min. Intel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Core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i3 III gen 3240 3.3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GHz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System operacyjny: Microsoft Windows 7 Professional PL 64 bit (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downgrade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licencji Microsoft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windows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8 Professional PL) Rodzaj pamięci: DDR3 - 1333 Ilość wolnych gniazd pamięci: 1 Pamięć zainstalowana: 4096 MB Maksymalna wielkość pamięci: 16 GB Pojemność dysku: 500 GB Interfejs: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Sata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III (6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Gb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s) Napęd optyczny wbudowany: DVD RW Karta graficzna zintegrowana Karta sieciowa 1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Gb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Slot karty graficznej: PCI Express x16 Złącza USB: min. 4 w tym 2 na front panel Klawiatura i mysz w zestawie Typ obudowy: Mini Tower Maksymalna moc zasilacza: 300 W Gwarancja: min 3 lata 34 2. Monitor Format ekranu monitora: 4:3 Przekątna ekranu: min 19 cali Typ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panela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LCD: TFTTN Technologia podświetlania: LED Rozdzielczość ekranu: min. 1280 x 1024 pikseli Regulowana wysokość Gwarancja - min. 1 rok 34 3. Drukarka dwustronnie drukująca Obszar zastosowań: biurowy Druk w kolorze: NIE Obsługiwane języki drukarki: XPS HP PCL 5e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Adobe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PostScript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Level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3 Epson FX IBM PPR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Maks.rozmiar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nośnika: A4 Rozdzielczość w pionie: 1200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dpi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Rozdzielczość w poziomie: 1200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dpi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Maksymalna szybkość druku: 47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str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min Wydajność: 20000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str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/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mies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Pojemność podajników papieru: 630 szt. Automatyczny duplex: TAK Karta sieciowa: TAK Port USB: TAK Zainstalowana pamięć: 256 MB Gwarancja: 3 lata Urządzenie powinno mieć możliwość zastosowania tonerów o wydajności 18 000 lub 36 000 stron. 11 4. Drukarka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Drukarka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monochromatyczna A4 Szybkość wydruku w A4: 33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str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min. Czas pierwszego wydruku: do 5 sek. Rozdzielczość: 2400 x 600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dpi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Języki druku: PCL5e, PCL6, SIDM Zespół drukowania: Dupleks mechaniczny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Złacza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: Port USB, Ethernet 10 100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BaseTX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, IEEE1284 dwukierunkowe równoległe Pojemność podajnika: 250 arkuszy Możliwość instalacji dodatkowego podajnika papieru Gwarancja: 3 lata 16 5. Kserokopiarka (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urządenie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wielofunkcyjne) Urządzenie wielofunkcyjne kolorowe A3 (drukarka, skaner, kopiarka,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fax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) Szybkość druku w mono: A4 - 34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str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min A3: 17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str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min Szybkość druku w kolorze: A4 - 22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str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min A3: 12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str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min Czas pierwszego wydruku: do 12 sekund Rozdzielczość: 1200 x600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dpi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Języki druku: PCL5c, PCL6,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PostScript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Zespół drukowania: Dupleks mechaniczny Rozdzielczość skanowania: 600x600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dpi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Szybkość skanowania do34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str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min Automatyczny podajnik dokumentów wraz z dupleksem na 100 arkuszy Skanowanie do: FTP, http, E-mail, CIFS, pamięć USB Porty: USB, Ethernet 10/100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BaseTX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, Port LPT Gwarancja: 3 lata 1 6. Niszczarka Typ - piaskowa Wymagane niszczenie płyt Pojemność podajnika: 20 arkuszy Pojemność kosza: 30 l Maksymalna szerokość: 225 mm Poziom bezpieczeństwa: Din 2 Funkcja rewersu - Tak Autostart - Tak Gwarancja - min. 1 rok 3 7 Projektor + ekran Przeznaczenie projektora: biznesowy Rozdzielczość rzeczywista: 1280 x 800 (WXGA) pikseli Ilość pikseli: 1024000 pikseli Liczba wyświetlanych kolorów:16,7 mln Jasność (tryb normalny): 2800 ANSI lumen Kontrast (tryb normalny): 3800:1 Złącza (wejście): HDMI, RS-232, RCA Video, RJ45, Mini DIN 4-pin (S-Video) Złącza (wyjście):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D-sub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15 pin Pilot w zestawie: TAK Torba w zestawie: TAK Ekran projekcyjny: Kolor: biały Sposób rozwijania zwijania: elektryczny z pilota Przekątna: 120 cali Wymiary: 244 x 183 cm Sterowanie: pilot bezprzewodowy Gwarancja - min. 1 rok 1 8 Telefon </w:t>
      </w:r>
      <w:proofErr w:type="spellStart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>Telefon</w:t>
      </w:r>
      <w:proofErr w:type="spellEnd"/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stacjonarny z identyfikacją numeru dzwoniącego Gwarancja - min. 1 rok 37 UWAGI: Do każdej sztuki sprzętu komputerowego Wykonawca dostarczy, w dniu jego przekazania Zamawiającemu, następujące dokumenty: Kartę gwarancyjną, Instrukcję użytkowania..</w:t>
      </w:r>
    </w:p>
    <w:p w:rsidR="00F910BE" w:rsidRPr="00F910BE" w:rsidRDefault="00F910BE" w:rsidP="00F910BE">
      <w:pPr>
        <w:numPr>
          <w:ilvl w:val="0"/>
          <w:numId w:val="8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2) Wspólny Słownik Zamówień (CPV):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30.20.00.00-1, 48.90.00.00-7, 48.82.00.00-2, 48.62.00.00-2, 30.23.20.00-4.</w:t>
      </w:r>
    </w:p>
    <w:p w:rsidR="00F910BE" w:rsidRPr="00F910BE" w:rsidRDefault="00F910BE" w:rsidP="00F910BE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3) Czas trwania lub termin wykonania: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21. </w:t>
      </w:r>
    </w:p>
    <w:p w:rsidR="00F910BE" w:rsidRPr="00F910BE" w:rsidRDefault="00F910BE" w:rsidP="00F910BE">
      <w:pPr>
        <w:numPr>
          <w:ilvl w:val="0"/>
          <w:numId w:val="8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910B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4) Kryteria oceny ofert: </w:t>
      </w:r>
      <w:r w:rsidRPr="00F910BE">
        <w:rPr>
          <w:rFonts w:ascii="Arial CE" w:eastAsia="Times New Roman" w:hAnsi="Arial CE" w:cs="Arial CE"/>
          <w:sz w:val="20"/>
          <w:szCs w:val="20"/>
          <w:lang w:eastAsia="pl-PL"/>
        </w:rPr>
        <w:t xml:space="preserve">najniższa cena. </w:t>
      </w:r>
    </w:p>
    <w:p w:rsidR="0095624E" w:rsidRDefault="0095624E"/>
    <w:sectPr w:rsidR="0095624E" w:rsidSect="0095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40FC"/>
    <w:multiLevelType w:val="multilevel"/>
    <w:tmpl w:val="86BC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E249B8"/>
    <w:multiLevelType w:val="multilevel"/>
    <w:tmpl w:val="DE94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80033"/>
    <w:multiLevelType w:val="multilevel"/>
    <w:tmpl w:val="CB40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C0003"/>
    <w:multiLevelType w:val="multilevel"/>
    <w:tmpl w:val="345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07603"/>
    <w:multiLevelType w:val="multilevel"/>
    <w:tmpl w:val="2660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E243BF"/>
    <w:multiLevelType w:val="multilevel"/>
    <w:tmpl w:val="6056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A9159E"/>
    <w:multiLevelType w:val="multilevel"/>
    <w:tmpl w:val="23CC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320868"/>
    <w:multiLevelType w:val="multilevel"/>
    <w:tmpl w:val="593E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10BE"/>
    <w:rsid w:val="007A7A36"/>
    <w:rsid w:val="0095624E"/>
    <w:rsid w:val="00960C1F"/>
    <w:rsid w:val="00F9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2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10B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910B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910BE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F910BE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F910BE"/>
    <w:pPr>
      <w:spacing w:after="0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bold">
    <w:name w:val="bold"/>
    <w:basedOn w:val="Normalny"/>
    <w:rsid w:val="00F910BE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F910BE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28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mp.wloclaw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2141</Words>
  <Characters>12850</Characters>
  <Application>Microsoft Office Word</Application>
  <DocSecurity>0</DocSecurity>
  <Lines>107</Lines>
  <Paragraphs>29</Paragraphs>
  <ScaleCrop>false</ScaleCrop>
  <Company/>
  <LinksUpToDate>false</LinksUpToDate>
  <CharactersWithSpaces>14962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msztubecka</dc:creator>
  <cp:keywords/>
  <dc:description/>
  <cp:lastModifiedBy>msztubecka</cp:lastModifiedBy>
  <cp:revision>3</cp:revision>
  <cp:lastPrinted>2014-07-01T08:44:00Z</cp:lastPrinted>
  <dcterms:created xsi:type="dcterms:W3CDTF">2014-06-30T15:02:00Z</dcterms:created>
  <dcterms:modified xsi:type="dcterms:W3CDTF">2014-07-01T08:47:00Z</dcterms:modified>
</cp:coreProperties>
</file>